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FCD6" w14:textId="77777777" w:rsidR="008D12DE" w:rsidRDefault="00102D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852F0" wp14:editId="3238AB4B">
                <wp:simplePos x="0" y="0"/>
                <wp:positionH relativeFrom="column">
                  <wp:posOffset>142875</wp:posOffset>
                </wp:positionH>
                <wp:positionV relativeFrom="paragraph">
                  <wp:posOffset>3810</wp:posOffset>
                </wp:positionV>
                <wp:extent cx="6514465" cy="7677150"/>
                <wp:effectExtent l="0" t="0" r="635" b="0"/>
                <wp:wrapSquare wrapText="bothSides"/>
                <wp:docPr id="20012649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767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D71593" w14:textId="77777777" w:rsidR="006C1772" w:rsidRPr="006C1772" w:rsidRDefault="006C1772" w:rsidP="006C17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1772">
                              <w:rPr>
                                <w:rFonts w:ascii="Arial" w:hAnsi="Arial" w:cs="Arial"/>
                              </w:rPr>
                              <w:t>Date</w:t>
                            </w:r>
                          </w:p>
                          <w:p w14:paraId="5D30BE12" w14:textId="77777777" w:rsidR="006C1772" w:rsidRPr="006C1772" w:rsidRDefault="006C1772" w:rsidP="006C177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ermStart w:id="1269896881" w:edGrp="everyone"/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Specialist’s name</w:t>
                            </w:r>
                          </w:p>
                          <w:p w14:paraId="31F88EDC" w14:textId="77777777" w:rsidR="006C1772" w:rsidRPr="006C1772" w:rsidRDefault="006C1772" w:rsidP="006C177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Hospital specialty</w:t>
                            </w:r>
                          </w:p>
                          <w:p w14:paraId="461D83A0" w14:textId="278D4AFE" w:rsidR="006C1772" w:rsidRPr="006C1772" w:rsidRDefault="006C1772" w:rsidP="006C177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Hospital name and address</w:t>
                            </w:r>
                          </w:p>
                          <w:permEnd w:id="1269896881"/>
                          <w:p w14:paraId="01F860B8" w14:textId="77777777" w:rsidR="006C1772" w:rsidRDefault="006C1772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87DF85" w14:textId="754F6591" w:rsidR="005C598A" w:rsidRDefault="005C598A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Dear sir/madam,</w:t>
                            </w:r>
                          </w:p>
                          <w:p w14:paraId="32144DF2" w14:textId="77777777" w:rsidR="006C1772" w:rsidRDefault="006C1772" w:rsidP="006C17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0C396C" w14:textId="77777777" w:rsidR="006C1772" w:rsidRPr="006C1772" w:rsidRDefault="006C1772" w:rsidP="006C177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ermStart w:id="2039642199" w:edGrp="everyone"/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Your full name</w:t>
                            </w:r>
                          </w:p>
                          <w:p w14:paraId="3E039F34" w14:textId="77777777" w:rsidR="006C1772" w:rsidRPr="006C1772" w:rsidRDefault="006C1772" w:rsidP="006C177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Your date of birth</w:t>
                            </w:r>
                          </w:p>
                          <w:p w14:paraId="2BFF65DC" w14:textId="77777777" w:rsidR="006C1772" w:rsidRPr="006C1772" w:rsidRDefault="006C1772" w:rsidP="006C177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Your NHS number (if you know it)</w:t>
                            </w:r>
                          </w:p>
                          <w:p w14:paraId="7FF365D6" w14:textId="77777777" w:rsidR="006C1772" w:rsidRPr="006C1772" w:rsidRDefault="006C1772" w:rsidP="006C177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Your address</w:t>
                            </w:r>
                          </w:p>
                          <w:p w14:paraId="2436D9FC" w14:textId="3796B66F" w:rsidR="006C1772" w:rsidRPr="006C1772" w:rsidRDefault="006C1772" w:rsidP="006C177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Your preferred telephone number</w:t>
                            </w:r>
                          </w:p>
                          <w:permEnd w:id="2039642199"/>
                          <w:p w14:paraId="4DC8A05C" w14:textId="77777777" w:rsidR="005C598A" w:rsidRPr="00F358A2" w:rsidRDefault="005C598A" w:rsidP="005C598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7202224" w14:textId="77777777" w:rsidR="00102D56" w:rsidRPr="00102D56" w:rsidRDefault="00102D56" w:rsidP="00102D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2D56">
                              <w:rPr>
                                <w:rFonts w:ascii="Arial" w:hAnsi="Arial" w:cs="Arial"/>
                              </w:rPr>
                              <w:t>This patient was referred to you for assessment of:</w:t>
                            </w:r>
                          </w:p>
                          <w:p w14:paraId="13B5F0E3" w14:textId="719B5ACB" w:rsidR="00102D56" w:rsidRPr="00102D56" w:rsidRDefault="006C1772" w:rsidP="00102D5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ermStart w:id="177229278" w:edGrp="everyone"/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Write your original problem here</w:t>
                            </w:r>
                          </w:p>
                          <w:permEnd w:id="177229278"/>
                          <w:p w14:paraId="497F8B78" w14:textId="77777777" w:rsidR="002837FA" w:rsidRDefault="002837FA" w:rsidP="00102D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E5413B" w14:textId="332FBD57" w:rsidR="00102D56" w:rsidRPr="00102D56" w:rsidRDefault="00102D56" w:rsidP="00102D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2D56">
                              <w:rPr>
                                <w:rFonts w:ascii="Arial" w:hAnsi="Arial" w:cs="Arial"/>
                              </w:rPr>
                              <w:t>They await a first appointment, but report the following change in their condition since referral:</w:t>
                            </w:r>
                          </w:p>
                          <w:p w14:paraId="05A92BE4" w14:textId="50B3CB7F" w:rsidR="00102D56" w:rsidRPr="006C1772" w:rsidRDefault="006C1772" w:rsidP="00102D5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ermStart w:id="336353913" w:edGrp="everyone"/>
                            <w:r w:rsidRPr="006C17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Explain briefly what has happened since Kingsway Surgery referred you to the specialist</w:t>
                            </w:r>
                          </w:p>
                          <w:permEnd w:id="336353913"/>
                          <w:p w14:paraId="5B03931E" w14:textId="77777777" w:rsidR="002837FA" w:rsidRDefault="002837FA" w:rsidP="002837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1C131D" w14:textId="251613D5" w:rsidR="002837FA" w:rsidRDefault="00102D56" w:rsidP="002837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2D56">
                              <w:rPr>
                                <w:rFonts w:ascii="Arial" w:hAnsi="Arial" w:cs="Arial"/>
                              </w:rPr>
                              <w:t>We request that you take the following action:</w:t>
                            </w:r>
                          </w:p>
                          <w:p w14:paraId="37CD9C0A" w14:textId="60452EAA" w:rsidR="00102D56" w:rsidRPr="00102D56" w:rsidRDefault="00102D56" w:rsidP="002837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2D56">
                              <w:rPr>
                                <w:rFonts w:ascii="Arial" w:hAnsi="Arial" w:cs="Arial"/>
                              </w:rPr>
                              <w:t>Pass the original referral letter and this letter to a clinician to determine whether their assessment might be expedited</w:t>
                            </w:r>
                          </w:p>
                          <w:p w14:paraId="65E80DB6" w14:textId="4173A028" w:rsidR="00102D56" w:rsidRPr="00102D56" w:rsidRDefault="00102D56" w:rsidP="00102D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02D56">
                              <w:rPr>
                                <w:rFonts w:ascii="Arial" w:hAnsi="Arial" w:cs="Arial"/>
                              </w:rPr>
                              <w:t>Contact the patient directly to inform them the outcome of that decision, and their likely wait for an appointment</w:t>
                            </w:r>
                          </w:p>
                          <w:p w14:paraId="1262F668" w14:textId="5D95EA10" w:rsidR="00102D56" w:rsidRPr="00102D56" w:rsidRDefault="00102D56" w:rsidP="00102D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02D56">
                              <w:rPr>
                                <w:rFonts w:ascii="Arial" w:hAnsi="Arial" w:cs="Arial"/>
                              </w:rPr>
                              <w:t>File this letter, and document your decision, in the patient’s hospital medical record.</w:t>
                            </w:r>
                          </w:p>
                          <w:p w14:paraId="25EE0447" w14:textId="43103C01" w:rsidR="005C598A" w:rsidRPr="002E656C" w:rsidRDefault="005C598A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Yours faithfully,</w:t>
                            </w:r>
                          </w:p>
                          <w:p w14:paraId="706E3A0C" w14:textId="77777777" w:rsidR="005C598A" w:rsidRPr="006C1772" w:rsidRDefault="005C5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98D522" w14:textId="77503461" w:rsidR="005C598A" w:rsidRPr="006C1772" w:rsidRDefault="005C59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1772">
                              <w:rPr>
                                <w:rFonts w:ascii="Arial" w:hAnsi="Arial" w:cs="Arial"/>
                              </w:rPr>
                              <w:t>Dr C. McDonagh, Dr E. Wakeford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852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.3pt;width:512.95pt;height:6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" stroked="f">
                <v:textbox>
                  <w:txbxContent>
                    <w:p w14:paraId="7BD71593" w14:textId="77777777" w:rsidR="006C1772" w:rsidRPr="006C1772" w:rsidRDefault="006C1772" w:rsidP="006C1772">
                      <w:pPr>
                        <w:rPr>
                          <w:rFonts w:ascii="Arial" w:hAnsi="Arial" w:cs="Arial"/>
                        </w:rPr>
                      </w:pPr>
                      <w:r w:rsidRPr="006C1772">
                        <w:rPr>
                          <w:rFonts w:ascii="Arial" w:hAnsi="Arial" w:cs="Arial"/>
                        </w:rPr>
                        <w:t>Date</w:t>
                      </w:r>
                    </w:p>
                    <w:p w14:paraId="5D30BE12" w14:textId="77777777" w:rsidR="006C1772" w:rsidRPr="006C1772" w:rsidRDefault="006C1772" w:rsidP="006C177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permStart w:id="1269896881" w:edGrp="everyone"/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Specialist’s name</w:t>
                      </w:r>
                    </w:p>
                    <w:p w14:paraId="31F88EDC" w14:textId="77777777" w:rsidR="006C1772" w:rsidRPr="006C1772" w:rsidRDefault="006C1772" w:rsidP="006C177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Hospital specialty</w:t>
                      </w:r>
                    </w:p>
                    <w:p w14:paraId="461D83A0" w14:textId="278D4AFE" w:rsidR="006C1772" w:rsidRPr="006C1772" w:rsidRDefault="006C1772" w:rsidP="006C177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Hospital name and address</w:t>
                      </w:r>
                    </w:p>
                    <w:permEnd w:id="1269896881"/>
                    <w:p w14:paraId="01F860B8" w14:textId="77777777" w:rsidR="006C1772" w:rsidRDefault="006C1772" w:rsidP="005C598A">
                      <w:pPr>
                        <w:rPr>
                          <w:rFonts w:ascii="Arial" w:hAnsi="Arial" w:cs="Arial"/>
                        </w:rPr>
                      </w:pPr>
                    </w:p>
                    <w:p w14:paraId="1087DF85" w14:textId="754F6591" w:rsidR="005C598A" w:rsidRDefault="005C598A" w:rsidP="005C598A">
                      <w:p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Dear sir/madam,</w:t>
                      </w:r>
                    </w:p>
                    <w:p w14:paraId="32144DF2" w14:textId="77777777" w:rsidR="006C1772" w:rsidRDefault="006C1772" w:rsidP="006C17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60C396C" w14:textId="77777777" w:rsidR="006C1772" w:rsidRPr="006C1772" w:rsidRDefault="006C1772" w:rsidP="006C1772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permStart w:id="2039642199" w:edGrp="everyone"/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Your full name</w:t>
                      </w:r>
                    </w:p>
                    <w:p w14:paraId="3E039F34" w14:textId="77777777" w:rsidR="006C1772" w:rsidRPr="006C1772" w:rsidRDefault="006C1772" w:rsidP="006C1772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Your date of birth</w:t>
                      </w:r>
                    </w:p>
                    <w:p w14:paraId="2BFF65DC" w14:textId="77777777" w:rsidR="006C1772" w:rsidRPr="006C1772" w:rsidRDefault="006C1772" w:rsidP="006C1772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Your NHS number (if you know it)</w:t>
                      </w:r>
                    </w:p>
                    <w:p w14:paraId="7FF365D6" w14:textId="77777777" w:rsidR="006C1772" w:rsidRPr="006C1772" w:rsidRDefault="006C1772" w:rsidP="006C1772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Your address</w:t>
                      </w:r>
                    </w:p>
                    <w:p w14:paraId="2436D9FC" w14:textId="3796B66F" w:rsidR="006C1772" w:rsidRPr="006C1772" w:rsidRDefault="006C1772" w:rsidP="006C1772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Your preferred telephone number</w:t>
                      </w:r>
                    </w:p>
                    <w:permEnd w:id="2039642199"/>
                    <w:p w14:paraId="4DC8A05C" w14:textId="77777777" w:rsidR="005C598A" w:rsidRPr="00F358A2" w:rsidRDefault="005C598A" w:rsidP="005C598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77202224" w14:textId="77777777" w:rsidR="00102D56" w:rsidRPr="00102D56" w:rsidRDefault="00102D56" w:rsidP="00102D56">
                      <w:pPr>
                        <w:rPr>
                          <w:rFonts w:ascii="Arial" w:hAnsi="Arial" w:cs="Arial"/>
                        </w:rPr>
                      </w:pPr>
                      <w:r w:rsidRPr="00102D56">
                        <w:rPr>
                          <w:rFonts w:ascii="Arial" w:hAnsi="Arial" w:cs="Arial"/>
                        </w:rPr>
                        <w:t>This patient was referred to you for assessment of:</w:t>
                      </w:r>
                    </w:p>
                    <w:p w14:paraId="13B5F0E3" w14:textId="719B5ACB" w:rsidR="00102D56" w:rsidRPr="00102D56" w:rsidRDefault="006C1772" w:rsidP="00102D5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ermStart w:id="177229278" w:edGrp="everyone"/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Write your original problem here</w:t>
                      </w:r>
                    </w:p>
                    <w:permEnd w:id="177229278"/>
                    <w:p w14:paraId="497F8B78" w14:textId="77777777" w:rsidR="002837FA" w:rsidRDefault="002837FA" w:rsidP="00102D56">
                      <w:pPr>
                        <w:rPr>
                          <w:rFonts w:ascii="Arial" w:hAnsi="Arial" w:cs="Arial"/>
                        </w:rPr>
                      </w:pPr>
                    </w:p>
                    <w:p w14:paraId="4AE5413B" w14:textId="332FBD57" w:rsidR="00102D56" w:rsidRPr="00102D56" w:rsidRDefault="00102D56" w:rsidP="00102D56">
                      <w:pPr>
                        <w:rPr>
                          <w:rFonts w:ascii="Arial" w:hAnsi="Arial" w:cs="Arial"/>
                        </w:rPr>
                      </w:pPr>
                      <w:r w:rsidRPr="00102D56">
                        <w:rPr>
                          <w:rFonts w:ascii="Arial" w:hAnsi="Arial" w:cs="Arial"/>
                        </w:rPr>
                        <w:t>They await a first appointment, but report the following change in their condition since referral:</w:t>
                      </w:r>
                    </w:p>
                    <w:p w14:paraId="05A92BE4" w14:textId="50B3CB7F" w:rsidR="00102D56" w:rsidRPr="006C1772" w:rsidRDefault="006C1772" w:rsidP="00102D5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ermStart w:id="336353913" w:edGrp="everyone"/>
                      <w:r w:rsidRPr="006C1772">
                        <w:rPr>
                          <w:rFonts w:ascii="Arial" w:hAnsi="Arial" w:cs="Arial"/>
                          <w:b/>
                          <w:bCs/>
                        </w:rPr>
                        <w:t>Explain briefly what has happened since Kingsway Surgery referred you to the specialist</w:t>
                      </w:r>
                    </w:p>
                    <w:permEnd w:id="336353913"/>
                    <w:p w14:paraId="5B03931E" w14:textId="77777777" w:rsidR="002837FA" w:rsidRDefault="002837FA" w:rsidP="002837FA">
                      <w:pPr>
                        <w:rPr>
                          <w:rFonts w:ascii="Arial" w:hAnsi="Arial" w:cs="Arial"/>
                        </w:rPr>
                      </w:pPr>
                    </w:p>
                    <w:p w14:paraId="591C131D" w14:textId="251613D5" w:rsidR="002837FA" w:rsidRDefault="00102D56" w:rsidP="002837FA">
                      <w:pPr>
                        <w:rPr>
                          <w:rFonts w:ascii="Arial" w:hAnsi="Arial" w:cs="Arial"/>
                        </w:rPr>
                      </w:pPr>
                      <w:r w:rsidRPr="00102D56">
                        <w:rPr>
                          <w:rFonts w:ascii="Arial" w:hAnsi="Arial" w:cs="Arial"/>
                        </w:rPr>
                        <w:t>We request that you take the following action:</w:t>
                      </w:r>
                    </w:p>
                    <w:p w14:paraId="37CD9C0A" w14:textId="60452EAA" w:rsidR="00102D56" w:rsidRPr="00102D56" w:rsidRDefault="00102D56" w:rsidP="002837FA">
                      <w:pPr>
                        <w:rPr>
                          <w:rFonts w:ascii="Arial" w:hAnsi="Arial" w:cs="Arial"/>
                        </w:rPr>
                      </w:pPr>
                      <w:r w:rsidRPr="00102D56">
                        <w:rPr>
                          <w:rFonts w:ascii="Arial" w:hAnsi="Arial" w:cs="Arial"/>
                        </w:rPr>
                        <w:t>Pass the original referral letter and this letter to a clinician to determine whether their assessment might be expedited</w:t>
                      </w:r>
                    </w:p>
                    <w:p w14:paraId="65E80DB6" w14:textId="4173A028" w:rsidR="00102D56" w:rsidRPr="00102D56" w:rsidRDefault="00102D56" w:rsidP="00102D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02D56">
                        <w:rPr>
                          <w:rFonts w:ascii="Arial" w:hAnsi="Arial" w:cs="Arial"/>
                        </w:rPr>
                        <w:t>Contact the patient directly to inform them the outcome of that decision, and their likely wait for an appointment</w:t>
                      </w:r>
                    </w:p>
                    <w:p w14:paraId="1262F668" w14:textId="5D95EA10" w:rsidR="00102D56" w:rsidRPr="00102D56" w:rsidRDefault="00102D56" w:rsidP="00102D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02D56">
                        <w:rPr>
                          <w:rFonts w:ascii="Arial" w:hAnsi="Arial" w:cs="Arial"/>
                        </w:rPr>
                        <w:t>File this letter, and document your decision, in the patient’s hospital medical record.</w:t>
                      </w:r>
                    </w:p>
                    <w:p w14:paraId="25EE0447" w14:textId="43103C01" w:rsidR="005C598A" w:rsidRPr="002E656C" w:rsidRDefault="005C598A" w:rsidP="005C598A">
                      <w:p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Yours faithfully,</w:t>
                      </w:r>
                    </w:p>
                    <w:p w14:paraId="706E3A0C" w14:textId="77777777" w:rsidR="005C598A" w:rsidRPr="006C1772" w:rsidRDefault="005C598A">
                      <w:pPr>
                        <w:rPr>
                          <w:rFonts w:ascii="Arial" w:hAnsi="Arial" w:cs="Arial"/>
                        </w:rPr>
                      </w:pPr>
                    </w:p>
                    <w:p w14:paraId="0B98D522" w14:textId="77503461" w:rsidR="005C598A" w:rsidRPr="006C1772" w:rsidRDefault="005C598A">
                      <w:pPr>
                        <w:rPr>
                          <w:rFonts w:ascii="Arial" w:hAnsi="Arial" w:cs="Arial"/>
                        </w:rPr>
                      </w:pPr>
                      <w:r w:rsidRPr="006C1772">
                        <w:rPr>
                          <w:rFonts w:ascii="Arial" w:hAnsi="Arial" w:cs="Arial"/>
                        </w:rPr>
                        <w:t>Dr C. McDonagh, Dr E. Wakeford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12DE">
      <w:headerReference w:type="default" r:id="rId7"/>
      <w:footerReference w:type="default" r:id="rId8"/>
      <w:pgSz w:w="11906" w:h="16838"/>
      <w:pgMar w:top="720" w:right="720" w:bottom="720" w:left="720" w:header="51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EB24" w14:textId="77777777" w:rsidR="00102D56" w:rsidRDefault="00102D56">
      <w:pPr>
        <w:spacing w:after="0" w:line="240" w:lineRule="auto"/>
      </w:pPr>
      <w:r>
        <w:separator/>
      </w:r>
    </w:p>
  </w:endnote>
  <w:endnote w:type="continuationSeparator" w:id="0">
    <w:p w14:paraId="380E48E1" w14:textId="77777777" w:rsidR="00102D56" w:rsidRDefault="0010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30" w:type="dxa"/>
      <w:tblInd w:w="-20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130"/>
    </w:tblGrid>
    <w:tr w:rsidR="00767D5B" w14:paraId="7ED74EEB" w14:textId="77777777">
      <w:trPr>
        <w:trHeight w:val="352"/>
      </w:trPr>
      <w:tc>
        <w:tcPr>
          <w:tcW w:w="11130" w:type="dxa"/>
          <w:tcBorders>
            <w:top w:val="single" w:sz="12" w:space="0" w:color="00B0F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A4C2F0" w14:textId="77777777" w:rsidR="00102D56" w:rsidRDefault="00102D56">
          <w:pPr>
            <w:tabs>
              <w:tab w:val="left" w:pos="3000"/>
            </w:tabs>
            <w:spacing w:before="120" w:after="120" w:line="240" w:lineRule="auto"/>
            <w:jc w:val="center"/>
          </w:pPr>
          <w:r>
            <w:rPr>
              <w:rFonts w:ascii="Tahoma" w:hAnsi="Tahoma" w:cs="Tahoma"/>
              <w:color w:val="212B32"/>
              <w:szCs w:val="29"/>
            </w:rPr>
            <w:t>Kingsway Surgery is committed to delivering the highest standards of primary care                                      with equality, dignity and respect to all our patients</w:t>
          </w:r>
        </w:p>
      </w:tc>
    </w:tr>
  </w:tbl>
  <w:p w14:paraId="24FB967E" w14:textId="77777777" w:rsidR="00102D56" w:rsidRDefault="00102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A63B" w14:textId="77777777" w:rsidR="00102D56" w:rsidRDefault="00102D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B098E7" w14:textId="77777777" w:rsidR="00102D56" w:rsidRDefault="0010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31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199"/>
    </w:tblGrid>
    <w:tr w:rsidR="00767D5B" w14:paraId="235C141A" w14:textId="77777777">
      <w:trPr>
        <w:trHeight w:val="2055"/>
      </w:trPr>
      <w:tc>
        <w:tcPr>
          <w:tcW w:w="11199" w:type="dxa"/>
          <w:tcBorders>
            <w:bottom w:val="single" w:sz="12" w:space="0" w:color="00B0F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8461338" w14:textId="77777777" w:rsidR="00102D56" w:rsidRDefault="00102D56">
          <w:pPr>
            <w:tabs>
              <w:tab w:val="center" w:pos="4513"/>
              <w:tab w:val="right" w:pos="9026"/>
            </w:tabs>
            <w:spacing w:after="0" w:line="240" w:lineRule="auto"/>
          </w:pPr>
          <w:r>
            <w:rPr>
              <w:rFonts w:eastAsia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E0F363" wp14:editId="66E5C606">
                    <wp:simplePos x="0" y="0"/>
                    <wp:positionH relativeFrom="column">
                      <wp:posOffset>4685669</wp:posOffset>
                    </wp:positionH>
                    <wp:positionV relativeFrom="paragraph">
                      <wp:posOffset>83823</wp:posOffset>
                    </wp:positionV>
                    <wp:extent cx="2161541" cy="1152528"/>
                    <wp:effectExtent l="0" t="0" r="0" b="9522"/>
                    <wp:wrapNone/>
                    <wp:docPr id="1201890686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1541" cy="1152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7410DDCF" w14:textId="77777777" w:rsidR="00102D56" w:rsidRDefault="00102D5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30 Kingsway</w:t>
                                </w:r>
                              </w:p>
                              <w:p w14:paraId="461A4184" w14:textId="77777777" w:rsidR="00102D56" w:rsidRDefault="00102D5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Waterloo</w:t>
                                </w:r>
                              </w:p>
                              <w:p w14:paraId="78502D68" w14:textId="77777777" w:rsidR="00102D56" w:rsidRDefault="00102D5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Merseyside</w:t>
                                </w:r>
                              </w:p>
                              <w:p w14:paraId="36EAE16C" w14:textId="77777777" w:rsidR="00102D56" w:rsidRDefault="00102D5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L22 4RQ</w:t>
                                </w:r>
                              </w:p>
                              <w:p w14:paraId="6BD6C2C6" w14:textId="77777777" w:rsidR="00102D56" w:rsidRDefault="00102D5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Tel: 0151 928 8668</w:t>
                                </w:r>
                              </w:p>
                              <w:p w14:paraId="28FB1E44" w14:textId="77777777" w:rsidR="00102D56" w:rsidRDefault="00102D5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Fax: 0151 949 1117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E0F36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368.95pt;margin-top:6.6pt;width:170.2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" stroked="f">
                    <v:textbox>
                      <w:txbxContent>
                        <w:p w14:paraId="7410DDCF" w14:textId="77777777" w:rsidR="00102D56" w:rsidRDefault="00102D56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30 Kingsway</w:t>
                          </w:r>
                        </w:p>
                        <w:p w14:paraId="461A4184" w14:textId="77777777" w:rsidR="00102D56" w:rsidRDefault="00102D56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Waterloo</w:t>
                          </w:r>
                        </w:p>
                        <w:p w14:paraId="78502D68" w14:textId="77777777" w:rsidR="00102D56" w:rsidRDefault="00102D56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Merseyside</w:t>
                          </w:r>
                        </w:p>
                        <w:p w14:paraId="36EAE16C" w14:textId="77777777" w:rsidR="00102D56" w:rsidRDefault="00102D56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L22 4RQ</w:t>
                          </w:r>
                        </w:p>
                        <w:p w14:paraId="6BD6C2C6" w14:textId="77777777" w:rsidR="00102D56" w:rsidRDefault="00102D56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Tel: 0151 928 8668</w:t>
                          </w:r>
                        </w:p>
                        <w:p w14:paraId="28FB1E44" w14:textId="77777777" w:rsidR="00102D56" w:rsidRDefault="00102D56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Fax: 0151 949 1117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="Times New Roman"/>
              <w:noProof/>
              <w:szCs w:val="52"/>
              <w:lang w:eastAsia="en-GB"/>
            </w:rPr>
            <w:drawing>
              <wp:inline distT="0" distB="0" distL="0" distR="0" wp14:anchorId="17EAC2B4" wp14:editId="243C23CC">
                <wp:extent cx="2457450" cy="1190621"/>
                <wp:effectExtent l="0" t="0" r="0" b="0"/>
                <wp:docPr id="1705072355" name="Picture 2" descr="A picture containing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1190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7BEB3C" w14:textId="77777777" w:rsidR="00102D56" w:rsidRDefault="00102D56">
    <w:pPr>
      <w:tabs>
        <w:tab w:val="center" w:pos="4513"/>
        <w:tab w:val="right" w:pos="9026"/>
      </w:tabs>
      <w:spacing w:before="120" w:after="120" w:line="240" w:lineRule="auto"/>
      <w:jc w:val="center"/>
    </w:pPr>
    <w:r>
      <w:rPr>
        <w:rFonts w:ascii="Tahoma" w:eastAsia="Times New Roman" w:hAnsi="Tahoma" w:cs="Tahoma"/>
        <w:szCs w:val="20"/>
      </w:rPr>
      <w:t xml:space="preserve">Dr. Colette. McDonagh. Bsc. MBChB, MRCGP, DRCOG </w:t>
    </w:r>
    <w:r>
      <w:rPr>
        <w:rFonts w:ascii="Tahoma" w:eastAsia="Times New Roman" w:hAnsi="Tahoma" w:cs="Tahoma"/>
        <w:b/>
        <w:szCs w:val="20"/>
      </w:rPr>
      <w:t>|</w:t>
    </w:r>
    <w:r>
      <w:rPr>
        <w:rFonts w:ascii="Tahoma" w:eastAsia="Times New Roman" w:hAnsi="Tahoma" w:cs="Tahoma"/>
        <w:szCs w:val="20"/>
      </w:rPr>
      <w:t xml:space="preserve"> Dr. Edward. Wakeford.  MBChB MRCGP</w:t>
    </w:r>
  </w:p>
  <w:p w14:paraId="12FC22B5" w14:textId="77777777" w:rsidR="00102D56" w:rsidRDefault="00102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723EE"/>
    <w:multiLevelType w:val="hybridMultilevel"/>
    <w:tmpl w:val="0FD4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44EB"/>
    <w:multiLevelType w:val="hybridMultilevel"/>
    <w:tmpl w:val="34062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86378">
    <w:abstractNumId w:val="0"/>
  </w:num>
  <w:num w:numId="2" w16cid:durableId="1842769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FLms8EY3BFbDtLixGRquZNayxQl3ywSz0mXQswKeRRU+CICOnqitLcjQ+OTSt07BUKURIBelA+sHt5CxjHAqw==" w:salt="uHrLWn70iCPVfOq+oiAg7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DE"/>
    <w:rsid w:val="00102D56"/>
    <w:rsid w:val="001B21A0"/>
    <w:rsid w:val="00243460"/>
    <w:rsid w:val="002837FA"/>
    <w:rsid w:val="002B454E"/>
    <w:rsid w:val="005C598A"/>
    <w:rsid w:val="006C1772"/>
    <w:rsid w:val="008A6EDB"/>
    <w:rsid w:val="008D12DE"/>
    <w:rsid w:val="009B2DCC"/>
    <w:rsid w:val="00B53BEA"/>
    <w:rsid w:val="00C321C8"/>
    <w:rsid w:val="00C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691D"/>
  <w15:docId w15:val="{8B3A33BF-1457-4ABD-8C5B-0A46419C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NoSpacingChar">
    <w:name w:val="No Spacing Char"/>
    <w:link w:val="NoSpacing"/>
    <w:uiPriority w:val="1"/>
    <w:locked/>
    <w:rsid w:val="005C598A"/>
    <w:rPr>
      <w:rFonts w:ascii="Arial" w:eastAsia="Yu Mincho" w:hAnsi="Arial"/>
      <w:sz w:val="24"/>
      <w:lang w:val="en-US"/>
    </w:rPr>
  </w:style>
  <w:style w:type="paragraph" w:styleId="NoSpacing">
    <w:name w:val="No Spacing"/>
    <w:link w:val="NoSpacingChar"/>
    <w:uiPriority w:val="1"/>
    <w:qFormat/>
    <w:rsid w:val="005C598A"/>
    <w:pPr>
      <w:autoSpaceDN/>
      <w:spacing w:after="0" w:line="240" w:lineRule="auto"/>
    </w:pPr>
    <w:rPr>
      <w:rFonts w:ascii="Arial" w:eastAsia="Yu Mincho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C598A"/>
    <w:pPr>
      <w:suppressAutoHyphens w:val="0"/>
      <w:autoSpaceDN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O'Conner</dc:creator>
  <dc:description/>
  <cp:lastModifiedBy>Frances O'Conner</cp:lastModifiedBy>
  <cp:revision>4</cp:revision>
  <dcterms:created xsi:type="dcterms:W3CDTF">2024-08-27T12:09:00Z</dcterms:created>
  <dcterms:modified xsi:type="dcterms:W3CDTF">2024-08-27T12:35:00Z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2024-08-23T10:32:47Z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835dc00c-ac87-4d9f-b4b2-7a769a3f31c0</vt:lpwstr>
  </property>
  <property fmtid="{D5CDD505-2E9C-101B-9397-08002B2CF9AE}" pid="8" name="MSIP_Label_3c1aa5e7-7123-43e4-9fc7-2a355eaba757_ContentBits">
    <vt:lpwstr>0</vt:lpwstr>
  </property>
</Properties>
</file>